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64F8D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Старшего г</w:t>
      </w:r>
      <w:r w:rsidR="00851657">
        <w:rPr>
          <w:rFonts w:cs="Times New Roman"/>
          <w:b/>
          <w:color w:val="0070C0"/>
          <w:sz w:val="24"/>
          <w:szCs w:val="24"/>
        </w:rPr>
        <w:t>осударственного налогового инспектора</w:t>
      </w:r>
    </w:p>
    <w:p w:rsidR="006B14C9" w:rsidRPr="00BB45BA" w:rsidRDefault="0019263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правового отдела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9263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</w:t>
      </w:r>
      <w:r w:rsidRPr="00192637">
        <w:rPr>
          <w:rFonts w:ascii="Times New Roman" w:hAnsi="Times New Roman" w:cs="Times New Roman"/>
          <w:sz w:val="24"/>
          <w:szCs w:val="24"/>
        </w:rPr>
        <w:t>.</w:t>
      </w:r>
      <w:r w:rsidR="00016846" w:rsidRPr="00192637">
        <w:rPr>
          <w:rFonts w:ascii="Times New Roman" w:hAnsi="Times New Roman" w:cs="Times New Roman"/>
          <w:sz w:val="24"/>
          <w:szCs w:val="24"/>
        </w:rPr>
        <w:t> </w:t>
      </w:r>
      <w:r w:rsidR="000B7C1A" w:rsidRPr="0019263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</w:t>
      </w:r>
      <w:r w:rsidR="006603E3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19263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192637" w:rsidRPr="00192637">
        <w:rPr>
          <w:rFonts w:ascii="Times New Roman" w:hAnsi="Times New Roman" w:cs="Times New Roman"/>
          <w:sz w:val="24"/>
          <w:szCs w:val="24"/>
        </w:rPr>
        <w:t>правового отдела</w:t>
      </w:r>
      <w:r w:rsidR="00AC69DF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192637">
        <w:rPr>
          <w:rFonts w:ascii="Times New Roman" w:hAnsi="Times New Roman" w:cs="Times New Roman"/>
          <w:sz w:val="24"/>
          <w:szCs w:val="24"/>
        </w:rPr>
        <w:t>И</w:t>
      </w:r>
      <w:r w:rsidR="006B14C9" w:rsidRPr="00192637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192637">
        <w:rPr>
          <w:rFonts w:ascii="Times New Roman" w:hAnsi="Times New Roman" w:cs="Times New Roman"/>
          <w:sz w:val="24"/>
          <w:szCs w:val="24"/>
        </w:rPr>
        <w:t>№ 13</w:t>
      </w:r>
      <w:r w:rsidR="003827E0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192637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19263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192637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19263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92637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192637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637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192637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192637">
        <w:rPr>
          <w:rFonts w:ascii="Times New Roman" w:hAnsi="Times New Roman" w:cs="Times New Roman"/>
          <w:sz w:val="24"/>
          <w:szCs w:val="24"/>
        </w:rPr>
        <w:t xml:space="preserve"> - </w:t>
      </w:r>
      <w:r w:rsidR="00851657" w:rsidRPr="0019263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192637">
        <w:rPr>
          <w:rFonts w:ascii="Times New Roman" w:hAnsi="Times New Roman" w:cs="Times New Roman"/>
          <w:sz w:val="24"/>
          <w:szCs w:val="24"/>
        </w:rPr>
        <w:t>.</w:t>
      </w:r>
      <w:r w:rsidR="008258E2" w:rsidRPr="00192637">
        <w:rPr>
          <w:sz w:val="24"/>
          <w:szCs w:val="24"/>
        </w:rPr>
        <w:t xml:space="preserve"> </w:t>
      </w:r>
    </w:p>
    <w:p w:rsidR="00E5383C" w:rsidRPr="0019263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637">
        <w:rPr>
          <w:rFonts w:ascii="Times New Roman" w:hAnsi="Times New Roman" w:cs="Times New Roman"/>
          <w:sz w:val="24"/>
          <w:szCs w:val="24"/>
        </w:rPr>
        <w:t>2.</w:t>
      </w:r>
      <w:r w:rsidR="00016846" w:rsidRPr="00192637">
        <w:rPr>
          <w:rFonts w:ascii="Times New Roman" w:hAnsi="Times New Roman" w:cs="Times New Roman"/>
          <w:sz w:val="24"/>
          <w:szCs w:val="24"/>
        </w:rPr>
        <w:t> </w:t>
      </w:r>
      <w:r w:rsidRPr="0019263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19263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6603E3">
        <w:rPr>
          <w:rFonts w:ascii="Times New Roman" w:hAnsi="Times New Roman" w:cs="Times New Roman"/>
          <w:sz w:val="24"/>
          <w:szCs w:val="24"/>
        </w:rPr>
        <w:t>старшего</w:t>
      </w:r>
      <w:r w:rsidR="006603E3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19263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92637">
        <w:rPr>
          <w:rFonts w:ascii="Times New Roman" w:hAnsi="Times New Roman" w:cs="Times New Roman"/>
          <w:sz w:val="24"/>
          <w:szCs w:val="24"/>
        </w:rPr>
        <w:t xml:space="preserve">: </w:t>
      </w:r>
      <w:r w:rsidR="00192637" w:rsidRPr="00192637">
        <w:rPr>
          <w:rFonts w:ascii="Times New Roman" w:hAnsi="Times New Roman" w:cs="Times New Roman"/>
          <w:sz w:val="24"/>
          <w:szCs w:val="24"/>
        </w:rPr>
        <w:t>регулирование налоговой деятельностью.</w:t>
      </w:r>
    </w:p>
    <w:p w:rsidR="00E5383C" w:rsidRDefault="00E5383C" w:rsidP="00397C11">
      <w:pPr>
        <w:rPr>
          <w:rFonts w:cs="Times New Roman"/>
          <w:sz w:val="24"/>
          <w:szCs w:val="24"/>
        </w:rPr>
      </w:pPr>
      <w:r w:rsidRPr="00192637">
        <w:rPr>
          <w:rFonts w:cs="Times New Roman"/>
          <w:sz w:val="24"/>
          <w:szCs w:val="24"/>
        </w:rPr>
        <w:t>3.</w:t>
      </w:r>
      <w:r w:rsidR="00016846" w:rsidRPr="00192637">
        <w:rPr>
          <w:rFonts w:cs="Times New Roman"/>
          <w:sz w:val="24"/>
          <w:szCs w:val="24"/>
        </w:rPr>
        <w:t> </w:t>
      </w:r>
      <w:r w:rsidRPr="00192637">
        <w:rPr>
          <w:rFonts w:cs="Times New Roman"/>
          <w:sz w:val="24"/>
          <w:szCs w:val="24"/>
        </w:rPr>
        <w:t>Вид професси</w:t>
      </w:r>
      <w:r w:rsidR="00EA23B0" w:rsidRPr="00192637">
        <w:rPr>
          <w:rFonts w:cs="Times New Roman"/>
          <w:sz w:val="24"/>
          <w:szCs w:val="24"/>
        </w:rPr>
        <w:t>ональной служебной деятельности</w:t>
      </w:r>
      <w:r w:rsidR="00E51CC3" w:rsidRPr="00192637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старшего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 w:rsidRPr="00192637">
        <w:rPr>
          <w:rFonts w:cs="Times New Roman"/>
          <w:sz w:val="24"/>
          <w:szCs w:val="24"/>
        </w:rPr>
        <w:t>государственного налогового инспектора</w:t>
      </w:r>
      <w:r w:rsidRPr="00192637">
        <w:rPr>
          <w:rFonts w:cs="Times New Roman"/>
          <w:sz w:val="24"/>
          <w:szCs w:val="24"/>
        </w:rPr>
        <w:t>:</w:t>
      </w:r>
      <w:r w:rsidR="00AC69DF" w:rsidRPr="00192637">
        <w:rPr>
          <w:rFonts w:cs="Times New Roman"/>
          <w:sz w:val="24"/>
          <w:szCs w:val="24"/>
        </w:rPr>
        <w:t xml:space="preserve"> </w:t>
      </w:r>
      <w:r w:rsidR="00192637" w:rsidRPr="00192637">
        <w:rPr>
          <w:rFonts w:cs="Times New Roman"/>
          <w:sz w:val="24"/>
          <w:szCs w:val="24"/>
        </w:rPr>
        <w:t>осуществление налогового контроля (досудебное урегулирование налоговых споров</w:t>
      </w:r>
      <w:r w:rsidR="00192637">
        <w:rPr>
          <w:rFonts w:cs="Times New Roman"/>
          <w:sz w:val="24"/>
          <w:szCs w:val="24"/>
        </w:rPr>
        <w:t>), к</w:t>
      </w:r>
      <w:r w:rsidR="00192637" w:rsidRPr="00192637">
        <w:rPr>
          <w:rFonts w:cs="Times New Roman"/>
          <w:sz w:val="24"/>
          <w:szCs w:val="24"/>
        </w:rPr>
        <w:t>оординация и методическое руководство правовой работы в налоговых органах</w:t>
      </w:r>
      <w:r w:rsidR="00192637">
        <w:rPr>
          <w:rFonts w:cs="Times New Roman"/>
          <w:sz w:val="24"/>
          <w:szCs w:val="24"/>
        </w:rPr>
        <w:t xml:space="preserve">. 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старшего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6603E3">
        <w:rPr>
          <w:rFonts w:cs="Times New Roman"/>
          <w:sz w:val="24"/>
          <w:szCs w:val="24"/>
        </w:rPr>
        <w:t>С</w:t>
      </w:r>
      <w:r w:rsidR="006603E3">
        <w:rPr>
          <w:rFonts w:cs="Times New Roman"/>
          <w:sz w:val="24"/>
          <w:szCs w:val="24"/>
        </w:rPr>
        <w:t>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6603E3">
        <w:rPr>
          <w:rFonts w:cs="Times New Roman"/>
          <w:sz w:val="24"/>
          <w:szCs w:val="24"/>
        </w:rPr>
        <w:t>старшего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494A07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Pr="00E6148C" w:rsidRDefault="00F81B12" w:rsidP="00402EF3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F411B" w:rsidRPr="00E6148C">
        <w:rPr>
          <w:sz w:val="24"/>
          <w:szCs w:val="24"/>
        </w:rPr>
        <w:t>6.</w:t>
      </w:r>
      <w:r w:rsidR="00767A68" w:rsidRPr="00E6148C">
        <w:rPr>
          <w:sz w:val="24"/>
          <w:szCs w:val="24"/>
        </w:rPr>
        <w:t>4</w:t>
      </w:r>
      <w:r w:rsidR="00CA730A" w:rsidRPr="00E6148C">
        <w:rPr>
          <w:sz w:val="24"/>
          <w:szCs w:val="24"/>
        </w:rPr>
        <w:t>.1.</w:t>
      </w:r>
      <w:r w:rsidR="0071560A" w:rsidRPr="00F81B12">
        <w:rPr>
          <w:sz w:val="24"/>
          <w:szCs w:val="24"/>
        </w:rPr>
        <w:t> </w:t>
      </w:r>
      <w:r w:rsidR="00A97A49" w:rsidRPr="00F81B12">
        <w:rPr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F81B12">
          <w:rPr>
            <w:sz w:val="24"/>
            <w:szCs w:val="24"/>
          </w:rPr>
          <w:t>кодекс</w:t>
        </w:r>
      </w:hyperlink>
      <w:r w:rsidR="00A97A49" w:rsidRPr="00F81B12">
        <w:rPr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F81B12">
          <w:rPr>
            <w:sz w:val="24"/>
            <w:szCs w:val="24"/>
          </w:rPr>
          <w:t>кодекс</w:t>
        </w:r>
      </w:hyperlink>
      <w:r w:rsidR="00C41409" w:rsidRPr="00F81B12">
        <w:rPr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F81B12">
        <w:rPr>
          <w:sz w:val="24"/>
          <w:szCs w:val="24"/>
        </w:rPr>
        <w:t xml:space="preserve">Гражданский кодекс Российской Федерации </w:t>
      </w:r>
      <w:r w:rsidR="008F358F" w:rsidRPr="00F81B12">
        <w:rPr>
          <w:sz w:val="24"/>
          <w:szCs w:val="24"/>
        </w:rPr>
        <w:t>(часть первая</w:t>
      </w:r>
      <w:r w:rsidR="00402EF3">
        <w:rPr>
          <w:sz w:val="24"/>
          <w:szCs w:val="24"/>
        </w:rPr>
        <w:t>, вторая</w:t>
      </w:r>
      <w:r w:rsidR="008F358F" w:rsidRPr="00F81B12">
        <w:rPr>
          <w:sz w:val="24"/>
          <w:szCs w:val="24"/>
        </w:rPr>
        <w:t>);</w:t>
      </w:r>
      <w:r w:rsidR="00E6148C">
        <w:rPr>
          <w:sz w:val="24"/>
          <w:szCs w:val="24"/>
        </w:rPr>
        <w:t xml:space="preserve"> </w:t>
      </w:r>
      <w:r w:rsidR="00402EF3">
        <w:rPr>
          <w:rFonts w:cs="Times New Roman"/>
          <w:sz w:val="24"/>
          <w:szCs w:val="24"/>
        </w:rPr>
        <w:t xml:space="preserve">Гражданский процессуальный кодекс Российской Федерации; </w:t>
      </w:r>
      <w:r w:rsidR="00402EF3" w:rsidRPr="00F81B12">
        <w:rPr>
          <w:sz w:val="24"/>
          <w:szCs w:val="24"/>
        </w:rPr>
        <w:t xml:space="preserve">Арбитражный процессуальный кодекс Российской Федерации; </w:t>
      </w:r>
      <w:r w:rsidR="00402EF3">
        <w:rPr>
          <w:rFonts w:cs="Times New Roman"/>
          <w:sz w:val="24"/>
          <w:szCs w:val="24"/>
        </w:rPr>
        <w:t xml:space="preserve">Кодекс административного судопроизводства Российской Федерации; </w:t>
      </w:r>
      <w:r w:rsidR="00A97A49" w:rsidRPr="00F81B12">
        <w:rPr>
          <w:sz w:val="24"/>
          <w:szCs w:val="24"/>
        </w:rPr>
        <w:t xml:space="preserve">Федеральный </w:t>
      </w:r>
      <w:hyperlink r:id="rId11" w:history="1">
        <w:r w:rsidR="00A97A49" w:rsidRPr="00F81B12">
          <w:rPr>
            <w:sz w:val="24"/>
            <w:szCs w:val="24"/>
          </w:rPr>
          <w:t>закон</w:t>
        </w:r>
      </w:hyperlink>
      <w:r w:rsidR="007F08F8" w:rsidRPr="00F81B12">
        <w:rPr>
          <w:sz w:val="24"/>
          <w:szCs w:val="24"/>
        </w:rPr>
        <w:t xml:space="preserve"> от 06 октября 1999 г. № </w:t>
      </w:r>
      <w:r w:rsidR="00A97A49" w:rsidRPr="00F81B12">
        <w:rPr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F81B12">
        <w:rPr>
          <w:sz w:val="24"/>
          <w:szCs w:val="24"/>
        </w:rPr>
        <w:t xml:space="preserve"> Федеральный закон от 27 мая 2003 г. №</w:t>
      </w:r>
      <w:r w:rsidR="00B82780" w:rsidRPr="00F81B12">
        <w:rPr>
          <w:sz w:val="24"/>
          <w:szCs w:val="24"/>
        </w:rPr>
        <w:t> </w:t>
      </w:r>
      <w:r w:rsidR="008755DE" w:rsidRPr="00F81B12">
        <w:rPr>
          <w:sz w:val="24"/>
          <w:szCs w:val="24"/>
        </w:rPr>
        <w:t>58-ФЗ «О системе государственной службы Российской Федерации»;</w:t>
      </w:r>
      <w:r w:rsidR="00A057D8" w:rsidRPr="00F81B12">
        <w:rPr>
          <w:sz w:val="24"/>
          <w:szCs w:val="24"/>
        </w:rPr>
        <w:t xml:space="preserve"> </w:t>
      </w:r>
      <w:r w:rsidR="008755DE" w:rsidRPr="00F81B12">
        <w:rPr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F81B12">
        <w:rPr>
          <w:sz w:val="24"/>
          <w:szCs w:val="24"/>
        </w:rPr>
        <w:t xml:space="preserve">Федеральный </w:t>
      </w:r>
      <w:hyperlink r:id="rId12" w:history="1">
        <w:r w:rsidR="003479FD" w:rsidRPr="00F81B12">
          <w:rPr>
            <w:sz w:val="24"/>
            <w:szCs w:val="24"/>
          </w:rPr>
          <w:t>закон</w:t>
        </w:r>
      </w:hyperlink>
      <w:r w:rsidR="003479FD" w:rsidRPr="00F81B12">
        <w:rPr>
          <w:sz w:val="24"/>
          <w:szCs w:val="24"/>
        </w:rPr>
        <w:t xml:space="preserve"> от 25 декабря 2008 г. № 273-ФЗ «О</w:t>
      </w:r>
      <w:r w:rsidR="0006429F" w:rsidRPr="00F81B12">
        <w:rPr>
          <w:sz w:val="24"/>
          <w:szCs w:val="24"/>
        </w:rPr>
        <w:t> </w:t>
      </w:r>
      <w:r w:rsidR="003479FD" w:rsidRPr="00F81B12">
        <w:rPr>
          <w:sz w:val="24"/>
          <w:szCs w:val="24"/>
        </w:rPr>
        <w:t>противодействии коррупции</w:t>
      </w:r>
      <w:r w:rsidR="003479FD" w:rsidRPr="00E6148C">
        <w:rPr>
          <w:sz w:val="24"/>
          <w:szCs w:val="24"/>
        </w:rPr>
        <w:t xml:space="preserve">»; </w:t>
      </w:r>
      <w:r w:rsidR="00B82780" w:rsidRPr="00E6148C">
        <w:rPr>
          <w:sz w:val="24"/>
          <w:szCs w:val="24"/>
        </w:rPr>
        <w:t xml:space="preserve">Федеральный закон от 27 июля 2006 г. </w:t>
      </w:r>
      <w:r w:rsidR="00201084" w:rsidRPr="00E6148C">
        <w:rPr>
          <w:sz w:val="24"/>
          <w:szCs w:val="24"/>
        </w:rPr>
        <w:t>№ </w:t>
      </w:r>
      <w:r w:rsidR="00B82780" w:rsidRPr="00E6148C">
        <w:rPr>
          <w:sz w:val="24"/>
          <w:szCs w:val="24"/>
        </w:rPr>
        <w:t>149-ФЗ «Об информации, информационных технологиях и о защите информации»;</w:t>
      </w:r>
      <w:r w:rsidR="00A97A49" w:rsidRPr="00E6148C">
        <w:rPr>
          <w:sz w:val="24"/>
          <w:szCs w:val="24"/>
        </w:rPr>
        <w:t xml:space="preserve"> Федеральный </w:t>
      </w:r>
      <w:hyperlink r:id="rId13" w:history="1">
        <w:r w:rsidR="00A97A49" w:rsidRPr="00E6148C">
          <w:rPr>
            <w:sz w:val="24"/>
            <w:szCs w:val="24"/>
          </w:rPr>
          <w:t>закон</w:t>
        </w:r>
      </w:hyperlink>
      <w:r w:rsidR="009225BC" w:rsidRPr="00E6148C">
        <w:rPr>
          <w:sz w:val="24"/>
          <w:szCs w:val="24"/>
        </w:rPr>
        <w:t xml:space="preserve"> от 09 </w:t>
      </w:r>
      <w:r w:rsidR="007F08F8" w:rsidRPr="00E6148C">
        <w:rPr>
          <w:sz w:val="24"/>
          <w:szCs w:val="24"/>
        </w:rPr>
        <w:t>февраля 2009 </w:t>
      </w:r>
      <w:r w:rsidR="00A97A49" w:rsidRPr="00E6148C">
        <w:rPr>
          <w:sz w:val="24"/>
          <w:szCs w:val="24"/>
        </w:rPr>
        <w:t>г. №</w:t>
      </w:r>
      <w:r w:rsidR="007F08F8" w:rsidRPr="00E6148C">
        <w:rPr>
          <w:sz w:val="24"/>
          <w:szCs w:val="24"/>
        </w:rPr>
        <w:t> </w:t>
      </w:r>
      <w:r w:rsidR="00A97A49" w:rsidRPr="00E6148C">
        <w:rPr>
          <w:sz w:val="24"/>
          <w:szCs w:val="24"/>
        </w:rPr>
        <w:t xml:space="preserve">8-ФЗ «Об обеспечении доступа к информации о деятельности государственных </w:t>
      </w:r>
      <w:r w:rsidR="00A97A49" w:rsidRPr="00E6148C">
        <w:rPr>
          <w:sz w:val="24"/>
          <w:szCs w:val="24"/>
        </w:rPr>
        <w:lastRenderedPageBreak/>
        <w:t xml:space="preserve">органов и органов местного самоуправления»; Федеральный </w:t>
      </w:r>
      <w:hyperlink r:id="rId14" w:history="1">
        <w:r w:rsidR="00A97A49" w:rsidRPr="00E6148C">
          <w:rPr>
            <w:sz w:val="24"/>
            <w:szCs w:val="24"/>
          </w:rPr>
          <w:t>закон</w:t>
        </w:r>
      </w:hyperlink>
      <w:r w:rsidR="00327E94" w:rsidRPr="00E6148C">
        <w:rPr>
          <w:sz w:val="24"/>
          <w:szCs w:val="24"/>
        </w:rPr>
        <w:t xml:space="preserve"> от 27 июля 2010 г. № </w:t>
      </w:r>
      <w:r w:rsidR="00A97A49" w:rsidRPr="00E6148C">
        <w:rPr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  <w:hyperlink r:id="rId15" w:history="1">
        <w:r w:rsidR="00A97A49" w:rsidRPr="00E6148C">
          <w:rPr>
            <w:sz w:val="24"/>
            <w:szCs w:val="24"/>
          </w:rPr>
          <w:t>Закон</w:t>
        </w:r>
      </w:hyperlink>
      <w:r w:rsidR="00A97A49" w:rsidRPr="00E6148C">
        <w:rPr>
          <w:sz w:val="24"/>
          <w:szCs w:val="24"/>
        </w:rPr>
        <w:t xml:space="preserve"> Российской Федерации от 21 марта 1991 г.</w:t>
      </w:r>
      <w:r w:rsidR="00327E94" w:rsidRPr="00E6148C">
        <w:rPr>
          <w:sz w:val="24"/>
          <w:szCs w:val="24"/>
        </w:rPr>
        <w:t xml:space="preserve"> № 943-1 «О </w:t>
      </w:r>
      <w:r w:rsidR="00A97A49" w:rsidRPr="00E6148C">
        <w:rPr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="00A97A49" w:rsidRPr="00E6148C">
          <w:rPr>
            <w:sz w:val="24"/>
            <w:szCs w:val="24"/>
          </w:rPr>
          <w:t>закон</w:t>
        </w:r>
      </w:hyperlink>
      <w:r w:rsidR="00B159A0" w:rsidRPr="00E6148C">
        <w:rPr>
          <w:sz w:val="24"/>
          <w:szCs w:val="24"/>
        </w:rPr>
        <w:t xml:space="preserve"> </w:t>
      </w:r>
      <w:r w:rsidR="00327E94" w:rsidRPr="00E6148C">
        <w:rPr>
          <w:sz w:val="24"/>
          <w:szCs w:val="24"/>
        </w:rPr>
        <w:t>от 27 июля 2006 г. № </w:t>
      </w:r>
      <w:r w:rsidR="00A97A49" w:rsidRPr="00E6148C">
        <w:rPr>
          <w:sz w:val="24"/>
          <w:szCs w:val="24"/>
        </w:rPr>
        <w:t xml:space="preserve">152-ФЗ «О персональных данных»; Федеральный </w:t>
      </w:r>
      <w:hyperlink r:id="rId17" w:history="1">
        <w:r w:rsidR="00A97A49" w:rsidRPr="00E6148C">
          <w:rPr>
            <w:sz w:val="24"/>
            <w:szCs w:val="24"/>
          </w:rPr>
          <w:t>закон</w:t>
        </w:r>
      </w:hyperlink>
      <w:r w:rsidR="009225BC" w:rsidRPr="00E6148C">
        <w:rPr>
          <w:sz w:val="24"/>
          <w:szCs w:val="24"/>
        </w:rPr>
        <w:t xml:space="preserve"> от 6 апреля 2011 г. </w:t>
      </w:r>
      <w:r w:rsidR="00A97A49" w:rsidRPr="00E6148C">
        <w:rPr>
          <w:sz w:val="24"/>
          <w:szCs w:val="24"/>
        </w:rPr>
        <w:t>№ 63-ФЗ «Об электронной подписи»;</w:t>
      </w:r>
      <w:r w:rsidR="00B159A0" w:rsidRPr="00E6148C">
        <w:rPr>
          <w:sz w:val="24"/>
          <w:szCs w:val="24"/>
        </w:rPr>
        <w:t xml:space="preserve"> </w:t>
      </w:r>
      <w:hyperlink r:id="rId18" w:history="1">
        <w:r w:rsidR="00BD3D1A" w:rsidRPr="00E6148C">
          <w:rPr>
            <w:sz w:val="24"/>
            <w:szCs w:val="24"/>
          </w:rPr>
          <w:t>Указ</w:t>
        </w:r>
      </w:hyperlink>
      <w:r w:rsidR="00BD3D1A" w:rsidRPr="00E6148C">
        <w:rPr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E6148C">
          <w:rPr>
            <w:sz w:val="24"/>
            <w:szCs w:val="24"/>
          </w:rPr>
          <w:t>Указ</w:t>
        </w:r>
      </w:hyperlink>
      <w:r w:rsidR="00BD3D1A" w:rsidRPr="00E6148C">
        <w:rPr>
          <w:sz w:val="24"/>
          <w:szCs w:val="24"/>
        </w:rPr>
        <w:t xml:space="preserve"> Президента Российской Федерации от 19 мая 2008 г. №</w:t>
      </w:r>
      <w:r w:rsidR="00673283" w:rsidRPr="00E6148C">
        <w:rPr>
          <w:sz w:val="24"/>
          <w:szCs w:val="24"/>
        </w:rPr>
        <w:t> </w:t>
      </w:r>
      <w:r w:rsidR="00BD3D1A" w:rsidRPr="00E6148C">
        <w:rPr>
          <w:sz w:val="24"/>
          <w:szCs w:val="24"/>
        </w:rPr>
        <w:t>815 «О мерах по противодействию коррупции»;</w:t>
      </w:r>
      <w:r w:rsidR="00B159A0" w:rsidRPr="00E6148C">
        <w:rPr>
          <w:sz w:val="24"/>
          <w:szCs w:val="24"/>
        </w:rPr>
        <w:t xml:space="preserve"> </w:t>
      </w:r>
      <w:r w:rsidR="00E7049E" w:rsidRPr="00E6148C">
        <w:rPr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="00A97A49" w:rsidRPr="00E6148C">
          <w:rPr>
            <w:sz w:val="24"/>
            <w:szCs w:val="24"/>
          </w:rPr>
          <w:t>Указ</w:t>
        </w:r>
      </w:hyperlink>
      <w:r w:rsidR="00A97A49" w:rsidRPr="00E6148C">
        <w:rPr>
          <w:sz w:val="24"/>
          <w:szCs w:val="24"/>
        </w:rPr>
        <w:t xml:space="preserve"> Президента Российск</w:t>
      </w:r>
      <w:r w:rsidR="00327E94" w:rsidRPr="00E6148C">
        <w:rPr>
          <w:sz w:val="24"/>
          <w:szCs w:val="24"/>
        </w:rPr>
        <w:t>ой Федерации от 7 мая 2012</w:t>
      </w:r>
      <w:r w:rsidR="00512F2E" w:rsidRPr="00E6148C">
        <w:rPr>
          <w:sz w:val="24"/>
          <w:szCs w:val="24"/>
        </w:rPr>
        <w:t> </w:t>
      </w:r>
      <w:r w:rsidR="00327E94" w:rsidRPr="00E6148C">
        <w:rPr>
          <w:sz w:val="24"/>
          <w:szCs w:val="24"/>
        </w:rPr>
        <w:t>г. № </w:t>
      </w:r>
      <w:r w:rsidR="00A97A49" w:rsidRPr="00E6148C">
        <w:rPr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E6148C">
        <w:rPr>
          <w:sz w:val="24"/>
          <w:szCs w:val="24"/>
        </w:rPr>
        <w:t>П</w:t>
      </w:r>
      <w:hyperlink r:id="rId21" w:history="1">
        <w:r w:rsidR="00A97A49" w:rsidRPr="00E6148C">
          <w:rPr>
            <w:sz w:val="24"/>
            <w:szCs w:val="24"/>
          </w:rPr>
          <w:t>остановление</w:t>
        </w:r>
      </w:hyperlink>
      <w:r w:rsidR="00A057D8" w:rsidRPr="00E6148C">
        <w:rPr>
          <w:sz w:val="24"/>
          <w:szCs w:val="24"/>
        </w:rPr>
        <w:t xml:space="preserve"> </w:t>
      </w:r>
      <w:r w:rsidR="009C74ED" w:rsidRPr="00E6148C">
        <w:rPr>
          <w:sz w:val="24"/>
          <w:szCs w:val="24"/>
        </w:rPr>
        <w:t>П</w:t>
      </w:r>
      <w:r w:rsidR="00A97A49" w:rsidRPr="00E6148C">
        <w:rPr>
          <w:sz w:val="24"/>
          <w:szCs w:val="24"/>
        </w:rPr>
        <w:t>равительства Российской Федерации от 30 сентября 2</w:t>
      </w:r>
      <w:r w:rsidR="002B6751" w:rsidRPr="00E6148C">
        <w:rPr>
          <w:sz w:val="24"/>
          <w:szCs w:val="24"/>
        </w:rPr>
        <w:t>004 </w:t>
      </w:r>
      <w:r w:rsidR="00A97A49" w:rsidRPr="00E6148C">
        <w:rPr>
          <w:sz w:val="24"/>
          <w:szCs w:val="24"/>
        </w:rPr>
        <w:t>г. № 506 «Об утверждении Положения о Федеральной налоговой службе»;</w:t>
      </w:r>
      <w:r w:rsidR="000B1857" w:rsidRPr="00E6148C">
        <w:rPr>
          <w:sz w:val="24"/>
          <w:szCs w:val="24"/>
        </w:rPr>
        <w:t xml:space="preserve"> </w:t>
      </w:r>
      <w:hyperlink r:id="rId22" w:history="1">
        <w:r w:rsidR="00A97A49" w:rsidRPr="00E6148C">
          <w:rPr>
            <w:sz w:val="24"/>
            <w:szCs w:val="24"/>
          </w:rPr>
          <w:t>приказ</w:t>
        </w:r>
      </w:hyperlink>
      <w:r w:rsidR="00E6148C">
        <w:rPr>
          <w:sz w:val="24"/>
          <w:szCs w:val="24"/>
        </w:rPr>
        <w:t xml:space="preserve"> Минфина России от</w:t>
      </w:r>
      <w:r w:rsidR="0072355D" w:rsidRPr="00E6148C">
        <w:rPr>
          <w:sz w:val="24"/>
          <w:szCs w:val="24"/>
        </w:rPr>
        <w:t xml:space="preserve"> </w:t>
      </w:r>
      <w:r w:rsidR="002B6751" w:rsidRPr="00E6148C">
        <w:rPr>
          <w:sz w:val="24"/>
          <w:szCs w:val="24"/>
        </w:rPr>
        <w:t>2 июля 2012 </w:t>
      </w:r>
      <w:r w:rsidR="00A97A49" w:rsidRPr="00E6148C">
        <w:rPr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B45BA" w:rsidRDefault="006603E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>
        <w:rPr>
          <w:rFonts w:cs="Times New Roman"/>
          <w:sz w:val="24"/>
          <w:szCs w:val="24"/>
        </w:rPr>
        <w:t>тарш</w:t>
      </w:r>
      <w:r>
        <w:rPr>
          <w:rFonts w:cs="Times New Roman"/>
          <w:sz w:val="24"/>
          <w:szCs w:val="24"/>
        </w:rPr>
        <w:t>ий</w:t>
      </w:r>
      <w:r w:rsidRPr="0019263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E0152F" w:rsidRDefault="00E0152F" w:rsidP="00E0152F">
      <w:pPr>
        <w:pStyle w:val="af3"/>
        <w:tabs>
          <w:tab w:val="left" w:pos="709"/>
        </w:tabs>
        <w:spacing w:after="1" w:line="2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E6148C">
        <w:rPr>
          <w:sz w:val="24"/>
          <w:szCs w:val="24"/>
          <w:lang w:val="ru-RU"/>
        </w:rPr>
        <w:tab/>
      </w:r>
      <w:r w:rsidR="0071560A" w:rsidRPr="00E6148C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E6148C">
        <w:rPr>
          <w:rFonts w:ascii="Times New Roman" w:hAnsi="Times New Roman"/>
          <w:sz w:val="24"/>
          <w:szCs w:val="24"/>
          <w:lang w:val="ru-RU"/>
        </w:rPr>
        <w:t>4</w:t>
      </w:r>
      <w:r w:rsidR="0071560A" w:rsidRPr="00E6148C">
        <w:rPr>
          <w:rFonts w:ascii="Times New Roman" w:hAnsi="Times New Roman"/>
          <w:sz w:val="24"/>
          <w:szCs w:val="24"/>
          <w:lang w:val="ru-RU"/>
        </w:rPr>
        <w:t>.2.</w:t>
      </w:r>
      <w:r w:rsidR="0071560A" w:rsidRPr="00E0152F">
        <w:rPr>
          <w:rFonts w:ascii="Times New Roman" w:hAnsi="Times New Roman"/>
          <w:sz w:val="24"/>
          <w:szCs w:val="24"/>
        </w:rPr>
        <w:t> </w:t>
      </w:r>
      <w:r w:rsidR="0071560A" w:rsidRPr="00E0152F">
        <w:rPr>
          <w:rFonts w:ascii="Times New Roman" w:hAnsi="Times New Roman"/>
          <w:sz w:val="24"/>
          <w:szCs w:val="24"/>
          <w:lang w:val="ru-RU"/>
        </w:rPr>
        <w:t>Иные профессиональные знания</w:t>
      </w:r>
      <w:r w:rsidR="00877280" w:rsidRPr="00E0152F">
        <w:rPr>
          <w:rFonts w:ascii="Times New Roman" w:hAnsi="Times New Roman"/>
          <w:sz w:val="24"/>
          <w:szCs w:val="24"/>
          <w:lang w:val="ru-RU"/>
        </w:rPr>
        <w:t>:</w:t>
      </w:r>
      <w:r w:rsidRPr="00E0152F">
        <w:rPr>
          <w:rFonts w:ascii="Times New Roman" w:hAnsi="Times New Roman"/>
          <w:sz w:val="24"/>
          <w:szCs w:val="24"/>
          <w:lang w:val="ru-RU"/>
        </w:rPr>
        <w:t xml:space="preserve"> понятие «налоговый контроль»; принципы налогового администрирования;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</w:t>
      </w:r>
      <w:r w:rsidR="004F5964" w:rsidRPr="00E015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114" w:rsidRPr="00E015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Pr="00E0152F">
        <w:rPr>
          <w:rFonts w:ascii="Times New Roman" w:hAnsi="Times New Roman"/>
          <w:sz w:val="24"/>
          <w:szCs w:val="24"/>
          <w:lang w:val="ru-RU"/>
        </w:rPr>
        <w:t>.</w:t>
      </w:r>
    </w:p>
    <w:p w:rsidR="00B76CBE" w:rsidRPr="007704EB" w:rsidRDefault="00027871" w:rsidP="00B76CBE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E6148C">
        <w:rPr>
          <w:rFonts w:cs="Times New Roman"/>
          <w:sz w:val="24"/>
          <w:szCs w:val="24"/>
        </w:rPr>
        <w:t>. Наличие функциональных знаний</w:t>
      </w:r>
      <w:r w:rsidR="008E4B65" w:rsidRPr="00E6148C">
        <w:rPr>
          <w:rFonts w:cs="Times New Roman"/>
          <w:sz w:val="24"/>
          <w:szCs w:val="24"/>
        </w:rPr>
        <w:t>:</w:t>
      </w:r>
      <w:r w:rsidR="00090C33" w:rsidRPr="00E6148C">
        <w:rPr>
          <w:rFonts w:cs="Times New Roman"/>
          <w:sz w:val="24"/>
          <w:szCs w:val="24"/>
        </w:rPr>
        <w:t xml:space="preserve"> понятие норм</w:t>
      </w:r>
      <w:r w:rsidR="00770110" w:rsidRPr="00E6148C">
        <w:rPr>
          <w:rFonts w:cs="Times New Roman"/>
          <w:sz w:val="24"/>
          <w:szCs w:val="24"/>
        </w:rPr>
        <w:t>ы</w:t>
      </w:r>
      <w:r w:rsidR="00090C33" w:rsidRPr="00E6148C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E6148C">
        <w:rPr>
          <w:rFonts w:cs="Times New Roman"/>
          <w:sz w:val="24"/>
          <w:szCs w:val="24"/>
        </w:rPr>
        <w:t>ов</w:t>
      </w:r>
      <w:r w:rsidR="00090C33" w:rsidRPr="00E6148C">
        <w:rPr>
          <w:rFonts w:cs="Times New Roman"/>
          <w:sz w:val="24"/>
          <w:szCs w:val="24"/>
        </w:rPr>
        <w:t xml:space="preserve">; </w:t>
      </w:r>
      <w:r w:rsidR="001D3366" w:rsidRPr="00E6148C">
        <w:rPr>
          <w:rFonts w:cs="Times New Roman"/>
          <w:sz w:val="24"/>
          <w:szCs w:val="24"/>
        </w:rPr>
        <w:t>понятие, процедура</w:t>
      </w:r>
      <w:r w:rsidR="00A057D8" w:rsidRPr="00E6148C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E6148C">
        <w:rPr>
          <w:rFonts w:cs="Times New Roman"/>
          <w:sz w:val="24"/>
          <w:szCs w:val="24"/>
        </w:rPr>
        <w:t>;</w:t>
      </w:r>
      <w:r w:rsidR="0008489F" w:rsidRPr="00E6148C">
        <w:rPr>
          <w:rFonts w:cs="Times New Roman"/>
          <w:sz w:val="24"/>
          <w:szCs w:val="24"/>
        </w:rPr>
        <w:t xml:space="preserve"> </w:t>
      </w:r>
      <w:r w:rsidR="00090C33" w:rsidRPr="00E6148C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6148C">
        <w:rPr>
          <w:rFonts w:cs="Times New Roman"/>
          <w:sz w:val="24"/>
          <w:szCs w:val="24"/>
        </w:rPr>
        <w:t xml:space="preserve">; </w:t>
      </w:r>
      <w:r w:rsidR="00090C33" w:rsidRPr="00E6148C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="000D3FE7" w:rsidRPr="00E6148C">
        <w:rPr>
          <w:sz w:val="24"/>
          <w:szCs w:val="24"/>
        </w:rPr>
        <w:t>порядок ведения дел в судах различной инстанции</w:t>
      </w:r>
      <w:r w:rsidR="000D3FE7">
        <w:rPr>
          <w:sz w:val="24"/>
          <w:szCs w:val="24"/>
        </w:rPr>
        <w:t xml:space="preserve">; </w:t>
      </w:r>
      <w:r w:rsidR="0048629D" w:rsidRPr="00E6148C">
        <w:rPr>
          <w:rFonts w:cs="Times New Roman"/>
          <w:sz w:val="24"/>
          <w:szCs w:val="24"/>
        </w:rPr>
        <w:t xml:space="preserve">основы </w:t>
      </w:r>
      <w:r w:rsidR="00BA1D51" w:rsidRPr="00E6148C">
        <w:rPr>
          <w:rFonts w:cs="Times New Roman"/>
          <w:sz w:val="24"/>
          <w:szCs w:val="24"/>
        </w:rPr>
        <w:t xml:space="preserve">делового </w:t>
      </w:r>
      <w:r w:rsidR="00CC5F0E" w:rsidRPr="00E6148C">
        <w:rPr>
          <w:rFonts w:cs="Times New Roman"/>
          <w:sz w:val="24"/>
          <w:szCs w:val="24"/>
        </w:rPr>
        <w:t>этикета</w:t>
      </w:r>
      <w:r w:rsidR="000D3FE7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4D1C74" w:rsidRPr="007704EB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E6148C">
        <w:rPr>
          <w:rFonts w:cs="Times New Roman"/>
          <w:sz w:val="24"/>
          <w:szCs w:val="24"/>
        </w:rPr>
        <w:t>:</w:t>
      </w:r>
      <w:r w:rsidR="00402F47" w:rsidRPr="00E6148C">
        <w:rPr>
          <w:rFonts w:cs="Times New Roman"/>
          <w:sz w:val="24"/>
          <w:szCs w:val="24"/>
        </w:rPr>
        <w:t xml:space="preserve"> </w:t>
      </w:r>
      <w:r w:rsidR="007704EB" w:rsidRPr="007704EB">
        <w:rPr>
          <w:rFonts w:cs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иных пр</w:t>
      </w:r>
      <w:r w:rsidR="00FF554B">
        <w:rPr>
          <w:rFonts w:cs="Times New Roman"/>
          <w:sz w:val="24"/>
          <w:szCs w:val="24"/>
        </w:rPr>
        <w:t xml:space="preserve">оектов документов; </w:t>
      </w:r>
      <w:r w:rsidR="007704EB" w:rsidRPr="007704EB">
        <w:rPr>
          <w:rFonts w:cs="Times New Roman"/>
          <w:sz w:val="24"/>
          <w:szCs w:val="24"/>
        </w:rPr>
        <w:t>организация правовой работы.</w:t>
      </w:r>
    </w:p>
    <w:p w:rsidR="001765EA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</w:t>
      </w:r>
      <w:r w:rsidR="00767A68" w:rsidRPr="00E6148C">
        <w:rPr>
          <w:rFonts w:cs="Times New Roman"/>
          <w:sz w:val="24"/>
          <w:szCs w:val="24"/>
        </w:rPr>
        <w:t xml:space="preserve">Наличие функциональных умений: </w:t>
      </w:r>
      <w:r w:rsidR="00FF554B" w:rsidRPr="00E6148C">
        <w:rPr>
          <w:sz w:val="24"/>
          <w:szCs w:val="24"/>
        </w:rPr>
        <w:t xml:space="preserve">ведение исковой и претензионной работы; </w:t>
      </w:r>
      <w:r w:rsidRPr="00E6148C">
        <w:rPr>
          <w:rFonts w:cs="Times New Roman"/>
          <w:sz w:val="24"/>
          <w:szCs w:val="24"/>
        </w:rPr>
        <w:t xml:space="preserve">подготовка методических рекомендаций, разъяснений; подготовка аналитических, информационных и других материалов; </w:t>
      </w:r>
      <w:r w:rsidR="00FF554B" w:rsidRPr="00E6148C">
        <w:rPr>
          <w:rFonts w:cs="Times New Roman"/>
          <w:sz w:val="24"/>
          <w:szCs w:val="24"/>
        </w:rPr>
        <w:t>организация подготовки разъяснений гражданам и организациям; рассмотрение запросов, ходатайств, уведомлений, жалоб; проведение консультаций.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старшего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BB45BA" w:rsidRDefault="00F05CF7" w:rsidP="00C71437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C71437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56440">
        <w:rPr>
          <w:bCs/>
          <w:color w:val="000000" w:themeColor="text1"/>
          <w:sz w:val="24"/>
          <w:szCs w:val="24"/>
        </w:rPr>
        <w:t>правовой отдел</w:t>
      </w:r>
      <w:r w:rsidR="00C71437" w:rsidRPr="00AF0743">
        <w:rPr>
          <w:bCs/>
          <w:color w:val="000000" w:themeColor="text1"/>
          <w:sz w:val="24"/>
          <w:szCs w:val="24"/>
        </w:rPr>
        <w:t xml:space="preserve"> </w:t>
      </w:r>
      <w:r w:rsidR="00C71437" w:rsidRPr="00BB45BA">
        <w:rPr>
          <w:bCs/>
          <w:color w:val="000000"/>
          <w:sz w:val="24"/>
          <w:szCs w:val="24"/>
        </w:rPr>
        <w:t>(далее – отдел)</w:t>
      </w:r>
      <w:r w:rsidR="00C71437" w:rsidRPr="00BB45BA">
        <w:rPr>
          <w:rFonts w:cs="Times New Roman"/>
          <w:sz w:val="24"/>
          <w:szCs w:val="24"/>
        </w:rPr>
        <w:t>,</w:t>
      </w:r>
      <w:r w:rsidR="00C71437" w:rsidRPr="00260602">
        <w:rPr>
          <w:rFonts w:cs="Times New Roman"/>
          <w:color w:val="0070C0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C7143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C71437" w:rsidRPr="00BB45BA">
        <w:rPr>
          <w:rFonts w:cs="Times New Roman"/>
          <w:sz w:val="24"/>
          <w:szCs w:val="24"/>
        </w:rPr>
        <w:t>обязан:</w:t>
      </w:r>
    </w:p>
    <w:p w:rsidR="009E4D01" w:rsidRPr="00E6148C" w:rsidRDefault="009E4D01" w:rsidP="009E4D0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 w:rsidRPr="00E6148C"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  обеспечивать </w:t>
      </w:r>
      <w:r w:rsidRPr="00E6148C">
        <w:rPr>
          <w:spacing w:val="-1"/>
          <w:sz w:val="24"/>
          <w:szCs w:val="24"/>
        </w:rPr>
        <w:t xml:space="preserve">соблюдение   действующего   законодательства   о   налогах   и   сборах, </w:t>
      </w:r>
      <w:r w:rsidRPr="00E6148C">
        <w:rPr>
          <w:color w:val="000000"/>
          <w:spacing w:val="-3"/>
          <w:sz w:val="24"/>
          <w:szCs w:val="24"/>
        </w:rPr>
        <w:t>Конституции и других Законов Российской Федерации;</w:t>
      </w:r>
    </w:p>
    <w:p w:rsidR="009E4D01" w:rsidRPr="00E6148C" w:rsidRDefault="009E4D01" w:rsidP="009E4D01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  <w:tab w:val="left" w:pos="426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 оказывать</w:t>
      </w:r>
      <w:r w:rsidRPr="00E6148C">
        <w:rPr>
          <w:color w:val="000000"/>
          <w:spacing w:val="5"/>
          <w:sz w:val="24"/>
          <w:szCs w:val="24"/>
        </w:rPr>
        <w:t xml:space="preserve"> правовую помощь подразделениям инспекции по вопросам применения </w:t>
      </w:r>
      <w:r w:rsidRPr="00E6148C">
        <w:rPr>
          <w:color w:val="000000"/>
          <w:spacing w:val="-4"/>
          <w:sz w:val="24"/>
          <w:szCs w:val="24"/>
        </w:rPr>
        <w:t>Законодательства РФ;</w:t>
      </w:r>
    </w:p>
    <w:p w:rsidR="009E4D01" w:rsidRPr="00E6148C" w:rsidRDefault="009E4D01" w:rsidP="009E4D0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-  осуществлять </w:t>
      </w:r>
      <w:r w:rsidRPr="00E6148C">
        <w:rPr>
          <w:color w:val="000000"/>
          <w:spacing w:val="-2"/>
          <w:sz w:val="24"/>
          <w:szCs w:val="24"/>
        </w:rPr>
        <w:t xml:space="preserve">производство, участие и юридическое сопровождение дел о налоговых и </w:t>
      </w:r>
      <w:r w:rsidRPr="00E6148C">
        <w:rPr>
          <w:color w:val="000000"/>
          <w:spacing w:val="3"/>
          <w:sz w:val="24"/>
          <w:szCs w:val="24"/>
        </w:rPr>
        <w:t xml:space="preserve">административных правонарушениях (в том числе нарушениях законодательства </w:t>
      </w:r>
      <w:r w:rsidRPr="00E6148C">
        <w:rPr>
          <w:bCs/>
          <w:color w:val="000000"/>
          <w:spacing w:val="3"/>
          <w:sz w:val="24"/>
          <w:szCs w:val="24"/>
        </w:rPr>
        <w:t>о</w:t>
      </w:r>
      <w:r w:rsidRPr="00E6148C">
        <w:rPr>
          <w:b/>
          <w:bCs/>
          <w:color w:val="000000"/>
          <w:spacing w:val="3"/>
          <w:sz w:val="24"/>
          <w:szCs w:val="24"/>
        </w:rPr>
        <w:t xml:space="preserve"> </w:t>
      </w:r>
      <w:r w:rsidR="00CC41D6">
        <w:rPr>
          <w:color w:val="000000"/>
          <w:spacing w:val="-2"/>
          <w:sz w:val="24"/>
          <w:szCs w:val="24"/>
        </w:rPr>
        <w:t>применении ККТ и др.)</w:t>
      </w:r>
      <w:r w:rsidRPr="00E6148C">
        <w:rPr>
          <w:color w:val="000000"/>
          <w:spacing w:val="-2"/>
          <w:sz w:val="24"/>
          <w:szCs w:val="24"/>
        </w:rPr>
        <w:t>;</w:t>
      </w:r>
    </w:p>
    <w:p w:rsidR="009E4D01" w:rsidRPr="00E6148C" w:rsidRDefault="009E4D01" w:rsidP="009E4D01">
      <w:pPr>
        <w:widowControl w:val="0"/>
        <w:shd w:val="clear" w:color="auto" w:fill="FFFFFF"/>
        <w:tabs>
          <w:tab w:val="left" w:pos="29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- оформлять и предъявлять</w:t>
      </w:r>
      <w:r w:rsidRPr="00E6148C">
        <w:rPr>
          <w:color w:val="000000"/>
          <w:spacing w:val="-1"/>
          <w:sz w:val="24"/>
          <w:szCs w:val="24"/>
        </w:rPr>
        <w:t xml:space="preserve"> в </w:t>
      </w:r>
      <w:r w:rsidR="00D639EC">
        <w:rPr>
          <w:color w:val="000000"/>
          <w:spacing w:val="-1"/>
          <w:sz w:val="24"/>
          <w:szCs w:val="24"/>
        </w:rPr>
        <w:t>суды</w:t>
      </w:r>
      <w:r w:rsidRPr="00E6148C">
        <w:rPr>
          <w:color w:val="000000"/>
          <w:spacing w:val="-1"/>
          <w:sz w:val="24"/>
          <w:szCs w:val="24"/>
        </w:rPr>
        <w:t xml:space="preserve"> </w:t>
      </w:r>
      <w:r w:rsidR="00D639EC">
        <w:rPr>
          <w:color w:val="000000"/>
          <w:spacing w:val="-1"/>
          <w:sz w:val="24"/>
          <w:szCs w:val="24"/>
        </w:rPr>
        <w:t xml:space="preserve">общей юрисдикции </w:t>
      </w:r>
      <w:r w:rsidRPr="00E6148C">
        <w:rPr>
          <w:color w:val="000000"/>
          <w:spacing w:val="-1"/>
          <w:sz w:val="24"/>
          <w:szCs w:val="24"/>
        </w:rPr>
        <w:t xml:space="preserve">иски по </w:t>
      </w:r>
      <w:r w:rsidRPr="00E6148C">
        <w:rPr>
          <w:color w:val="000000"/>
          <w:spacing w:val="-2"/>
          <w:sz w:val="24"/>
          <w:szCs w:val="24"/>
        </w:rPr>
        <w:t>основаниям</w:t>
      </w:r>
      <w:r>
        <w:rPr>
          <w:color w:val="000000"/>
          <w:spacing w:val="-2"/>
          <w:sz w:val="24"/>
          <w:szCs w:val="24"/>
        </w:rPr>
        <w:t>,</w:t>
      </w:r>
      <w:r w:rsidRPr="00E6148C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предусмотренным ст.48 НК РФ</w:t>
      </w:r>
      <w:r w:rsidRPr="00E6148C">
        <w:rPr>
          <w:color w:val="000000"/>
          <w:spacing w:val="-2"/>
          <w:sz w:val="24"/>
          <w:szCs w:val="24"/>
        </w:rPr>
        <w:t>;</w:t>
      </w:r>
    </w:p>
    <w:p w:rsidR="009E4D01" w:rsidRPr="00E6148C" w:rsidRDefault="009E4D01" w:rsidP="009E4D01">
      <w:pPr>
        <w:widowControl w:val="0"/>
        <w:shd w:val="clear" w:color="auto" w:fill="FFFFFF"/>
        <w:tabs>
          <w:tab w:val="left" w:pos="29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 w:rsidRPr="00E6148C">
        <w:rPr>
          <w:color w:val="000000"/>
          <w:spacing w:val="1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 xml:space="preserve"> представлять</w:t>
      </w:r>
      <w:r w:rsidRPr="00E6148C">
        <w:rPr>
          <w:color w:val="000000"/>
          <w:spacing w:val="1"/>
          <w:sz w:val="24"/>
          <w:szCs w:val="24"/>
        </w:rPr>
        <w:t xml:space="preserve"> интересы инспекции в </w:t>
      </w:r>
      <w:r w:rsidR="00D639EC">
        <w:rPr>
          <w:color w:val="000000"/>
          <w:spacing w:val="-1"/>
          <w:sz w:val="24"/>
          <w:szCs w:val="24"/>
        </w:rPr>
        <w:t>судах</w:t>
      </w:r>
      <w:r w:rsidR="00D639EC" w:rsidRPr="00E6148C">
        <w:rPr>
          <w:color w:val="000000"/>
          <w:spacing w:val="-1"/>
          <w:sz w:val="24"/>
          <w:szCs w:val="24"/>
        </w:rPr>
        <w:t xml:space="preserve"> </w:t>
      </w:r>
      <w:r w:rsidR="00D639EC">
        <w:rPr>
          <w:color w:val="000000"/>
          <w:spacing w:val="-1"/>
          <w:sz w:val="24"/>
          <w:szCs w:val="24"/>
        </w:rPr>
        <w:t>общей юрисдикции</w:t>
      </w:r>
      <w:r w:rsidRPr="00E6148C">
        <w:rPr>
          <w:color w:val="000000"/>
          <w:spacing w:val="1"/>
          <w:sz w:val="24"/>
          <w:szCs w:val="24"/>
        </w:rPr>
        <w:t>, арбитражн</w:t>
      </w:r>
      <w:r>
        <w:rPr>
          <w:color w:val="000000"/>
          <w:spacing w:val="1"/>
          <w:sz w:val="24"/>
          <w:szCs w:val="24"/>
        </w:rPr>
        <w:t>ых</w:t>
      </w:r>
      <w:r w:rsidRPr="00E6148C">
        <w:rPr>
          <w:color w:val="000000"/>
          <w:spacing w:val="1"/>
          <w:sz w:val="24"/>
          <w:szCs w:val="24"/>
        </w:rPr>
        <w:t xml:space="preserve"> суд</w:t>
      </w:r>
      <w:r>
        <w:rPr>
          <w:color w:val="000000"/>
          <w:spacing w:val="1"/>
          <w:sz w:val="24"/>
          <w:szCs w:val="24"/>
        </w:rPr>
        <w:t>ах</w:t>
      </w:r>
      <w:r w:rsidRPr="00E6148C">
        <w:rPr>
          <w:color w:val="000000"/>
          <w:spacing w:val="1"/>
          <w:sz w:val="24"/>
          <w:szCs w:val="24"/>
        </w:rPr>
        <w:t xml:space="preserve"> в связи с рассмотрением </w:t>
      </w:r>
      <w:r w:rsidRPr="00E6148C">
        <w:rPr>
          <w:color w:val="000000"/>
          <w:spacing w:val="2"/>
          <w:sz w:val="24"/>
          <w:szCs w:val="24"/>
        </w:rPr>
        <w:t xml:space="preserve">этими органами споров с участием налоговой инспекции, в том числе в порядке </w:t>
      </w:r>
      <w:r w:rsidRPr="00E6148C">
        <w:rPr>
          <w:color w:val="000000"/>
          <w:spacing w:val="-2"/>
          <w:sz w:val="24"/>
          <w:szCs w:val="24"/>
        </w:rPr>
        <w:t>апелляционного и кассационного производства;</w:t>
      </w:r>
    </w:p>
    <w:p w:rsidR="009E4D01" w:rsidRDefault="009E4D01" w:rsidP="009E4D01">
      <w:pPr>
        <w:widowControl w:val="0"/>
        <w:shd w:val="clear" w:color="auto" w:fill="FFFFFF"/>
        <w:tabs>
          <w:tab w:val="left" w:pos="29"/>
          <w:tab w:val="num" w:pos="567"/>
        </w:tabs>
        <w:autoSpaceDE w:val="0"/>
        <w:autoSpaceDN w:val="0"/>
        <w:adjustRightInd w:val="0"/>
        <w:spacing w:line="240" w:lineRule="atLeast"/>
        <w:ind w:left="29" w:firstLine="680"/>
        <w:rPr>
          <w:color w:val="000000"/>
          <w:spacing w:val="-4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- своевременно рассматривать обращения, письма, заявления </w:t>
      </w:r>
      <w:r w:rsidRPr="00E6148C">
        <w:rPr>
          <w:color w:val="000000"/>
          <w:spacing w:val="-4"/>
          <w:sz w:val="24"/>
          <w:szCs w:val="24"/>
        </w:rPr>
        <w:t>налогоплательщиков;</w:t>
      </w:r>
    </w:p>
    <w:p w:rsidR="009E4D01" w:rsidRPr="00E6148C" w:rsidRDefault="009E4D01" w:rsidP="009E4D01">
      <w:pPr>
        <w:widowControl w:val="0"/>
        <w:shd w:val="clear" w:color="auto" w:fill="FFFFFF"/>
        <w:tabs>
          <w:tab w:val="left" w:pos="29"/>
          <w:tab w:val="num" w:pos="567"/>
        </w:tabs>
        <w:autoSpaceDE w:val="0"/>
        <w:autoSpaceDN w:val="0"/>
        <w:adjustRightInd w:val="0"/>
        <w:spacing w:line="240" w:lineRule="atLeast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своевременно рассматривать обращения, письма</w:t>
      </w:r>
      <w:r>
        <w:rPr>
          <w:color w:val="000000"/>
          <w:spacing w:val="-4"/>
          <w:sz w:val="24"/>
          <w:szCs w:val="24"/>
        </w:rPr>
        <w:t xml:space="preserve"> судебных органов;</w:t>
      </w:r>
    </w:p>
    <w:p w:rsidR="009E4D01" w:rsidRPr="00E6148C" w:rsidRDefault="009E4D01" w:rsidP="009E4D01">
      <w:pPr>
        <w:shd w:val="clear" w:color="auto" w:fill="FFFFFF"/>
        <w:tabs>
          <w:tab w:val="left" w:pos="29"/>
          <w:tab w:val="left" w:pos="1344"/>
        </w:tabs>
        <w:spacing w:line="240" w:lineRule="atLeast"/>
        <w:ind w:firstLine="0"/>
        <w:rPr>
          <w:rFonts w:cs="Times New Roman"/>
          <w:bCs/>
          <w:sz w:val="24"/>
          <w:szCs w:val="24"/>
        </w:rPr>
      </w:pPr>
      <w:r w:rsidRPr="00E6148C">
        <w:rPr>
          <w:spacing w:val="5"/>
          <w:sz w:val="24"/>
          <w:szCs w:val="24"/>
        </w:rPr>
        <w:t xml:space="preserve">          </w:t>
      </w:r>
      <w:r>
        <w:rPr>
          <w:rFonts w:cs="Times New Roman"/>
          <w:bCs/>
          <w:sz w:val="24"/>
          <w:szCs w:val="24"/>
        </w:rPr>
        <w:t>- осуществлять</w:t>
      </w:r>
      <w:r w:rsidRPr="00E6148C">
        <w:rPr>
          <w:rFonts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9E4D01" w:rsidRPr="00301847" w:rsidRDefault="009E4D01" w:rsidP="009E4D01">
      <w:pPr>
        <w:suppressAutoHyphens/>
        <w:autoSpaceDE w:val="0"/>
        <w:autoSpaceDN w:val="0"/>
        <w:spacing w:line="240" w:lineRule="atLeast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6603E3">
        <w:rPr>
          <w:rFonts w:cs="Times New Roman"/>
          <w:sz w:val="24"/>
          <w:szCs w:val="24"/>
        </w:rPr>
        <w:t>С</w:t>
      </w:r>
      <w:r w:rsidR="006603E3" w:rsidRPr="006603E3">
        <w:rPr>
          <w:rFonts w:cs="Times New Roman"/>
          <w:sz w:val="24"/>
          <w:szCs w:val="24"/>
        </w:rPr>
        <w:t>тарш</w:t>
      </w:r>
      <w:r w:rsidR="006603E3">
        <w:rPr>
          <w:rFonts w:cs="Times New Roman"/>
          <w:sz w:val="24"/>
          <w:szCs w:val="24"/>
        </w:rPr>
        <w:t>ий</w:t>
      </w:r>
      <w:r w:rsidR="006603E3" w:rsidRPr="006603E3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6603E3">
        <w:rPr>
          <w:rFonts w:cs="Times New Roman"/>
          <w:sz w:val="24"/>
          <w:szCs w:val="24"/>
        </w:rPr>
        <w:t>С</w:t>
      </w:r>
      <w:r w:rsidR="006603E3">
        <w:rPr>
          <w:rFonts w:cs="Times New Roman"/>
          <w:sz w:val="24"/>
          <w:szCs w:val="24"/>
        </w:rPr>
        <w:t>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6603E3" w:rsidRPr="006603E3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E45E47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6603E3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A40660" w:rsidP="00AD3EED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4D1C74" w:rsidRPr="004D1C74">
        <w:rPr>
          <w:color w:val="000000"/>
          <w:sz w:val="24"/>
          <w:szCs w:val="24"/>
        </w:rPr>
        <w:t>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6603E3">
        <w:rPr>
          <w:rFonts w:cs="Times New Roman"/>
          <w:sz w:val="24"/>
          <w:szCs w:val="24"/>
        </w:rPr>
        <w:t>С</w:t>
      </w:r>
      <w:r w:rsidR="006603E3">
        <w:rPr>
          <w:rFonts w:cs="Times New Roman"/>
          <w:sz w:val="24"/>
          <w:szCs w:val="24"/>
        </w:rPr>
        <w:t>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6603E3">
        <w:rPr>
          <w:rFonts w:cs="Times New Roman"/>
          <w:sz w:val="24"/>
          <w:szCs w:val="24"/>
        </w:rPr>
        <w:t>С</w:t>
      </w:r>
      <w:r w:rsidR="006603E3">
        <w:rPr>
          <w:rFonts w:cs="Times New Roman"/>
          <w:sz w:val="24"/>
          <w:szCs w:val="24"/>
        </w:rPr>
        <w:t>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6603E3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6603E3">
        <w:rPr>
          <w:rFonts w:cs="Times New Roman"/>
          <w:sz w:val="24"/>
          <w:szCs w:val="24"/>
        </w:rPr>
        <w:t>старшего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proofErr w:type="spellStart"/>
      <w:r w:rsidR="004C1256">
        <w:rPr>
          <w:sz w:val="24"/>
          <w:szCs w:val="24"/>
        </w:rPr>
        <w:t>г.Москве</w:t>
      </w:r>
      <w:proofErr w:type="spellEnd"/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393F48" w:rsidRPr="00BB45BA">
        <w:rPr>
          <w:sz w:val="24"/>
          <w:szCs w:val="24"/>
        </w:rPr>
        <w:lastRenderedPageBreak/>
        <w:t xml:space="preserve">основе </w:t>
      </w:r>
      <w:hyperlink r:id="rId23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4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5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BB45BA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055E0B" w:rsidRDefault="003B7A81" w:rsidP="00055E0B">
      <w:pPr>
        <w:ind w:firstLine="708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 w:rsidRPr="001A2073">
        <w:rPr>
          <w:rFonts w:cs="Times New Roman"/>
          <w:color w:val="FF0000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6603E3">
        <w:rPr>
          <w:rFonts w:cs="Times New Roman"/>
          <w:sz w:val="24"/>
          <w:szCs w:val="24"/>
        </w:rPr>
        <w:t>старш</w:t>
      </w:r>
      <w:r w:rsidR="006603E3">
        <w:rPr>
          <w:rFonts w:cs="Times New Roman"/>
          <w:sz w:val="24"/>
          <w:szCs w:val="24"/>
        </w:rPr>
        <w:t>ий</w:t>
      </w:r>
      <w:r w:rsidR="006603E3" w:rsidRPr="00192637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393F48" w:rsidRPr="00BB45BA" w:rsidSect="00523B5A">
      <w:headerReference w:type="default" r:id="rId26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03E3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9A88BF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B624E0"/>
    <w:multiLevelType w:val="hybridMultilevel"/>
    <w:tmpl w:val="69DEDB08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7240"/>
    <w:multiLevelType w:val="hybridMultilevel"/>
    <w:tmpl w:val="A268E130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5E0B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FE7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2637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56BC"/>
    <w:rsid w:val="00327E94"/>
    <w:rsid w:val="003314B0"/>
    <w:rsid w:val="00334D28"/>
    <w:rsid w:val="003373A8"/>
    <w:rsid w:val="003373CA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EF3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4A0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96D2C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03E3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04EB"/>
    <w:rsid w:val="007724E9"/>
    <w:rsid w:val="00775378"/>
    <w:rsid w:val="00781486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42B5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64F8D"/>
    <w:rsid w:val="008679EB"/>
    <w:rsid w:val="008755DE"/>
    <w:rsid w:val="00876E04"/>
    <w:rsid w:val="00877280"/>
    <w:rsid w:val="00882463"/>
    <w:rsid w:val="00895BDE"/>
    <w:rsid w:val="008971B7"/>
    <w:rsid w:val="00897822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E4D01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066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0C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76CB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84B29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41D6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58A"/>
    <w:rsid w:val="00D12D8D"/>
    <w:rsid w:val="00D1572F"/>
    <w:rsid w:val="00D15FCF"/>
    <w:rsid w:val="00D209EA"/>
    <w:rsid w:val="00D24203"/>
    <w:rsid w:val="00D2637A"/>
    <w:rsid w:val="00D270CA"/>
    <w:rsid w:val="00D400F2"/>
    <w:rsid w:val="00D53D91"/>
    <w:rsid w:val="00D546BB"/>
    <w:rsid w:val="00D616C1"/>
    <w:rsid w:val="00D62B2B"/>
    <w:rsid w:val="00D639EC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152F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56440"/>
    <w:rsid w:val="00E6148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480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1F8A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1B12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554B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81B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81B1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C86F7-CA55-4E44-B4BD-92901AEA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3</cp:revision>
  <cp:lastPrinted>2019-11-28T13:14:00Z</cp:lastPrinted>
  <dcterms:created xsi:type="dcterms:W3CDTF">2021-10-08T08:05:00Z</dcterms:created>
  <dcterms:modified xsi:type="dcterms:W3CDTF">2021-10-08T08:09:00Z</dcterms:modified>
</cp:coreProperties>
</file>